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77CB9" w14:textId="77777777" w:rsidR="00FA2794" w:rsidRPr="00020A35" w:rsidRDefault="00020A35">
      <w:pPr>
        <w:rPr>
          <w:b/>
          <w:sz w:val="22"/>
          <w:szCs w:val="22"/>
        </w:rPr>
      </w:pPr>
      <w:r>
        <w:rPr>
          <w:b/>
          <w:sz w:val="22"/>
          <w:szCs w:val="22"/>
        </w:rPr>
        <w:t>Attendees</w:t>
      </w:r>
      <w:bookmarkStart w:id="0" w:name="_GoBack"/>
      <w:bookmarkEnd w:id="0"/>
    </w:p>
    <w:p w14:paraId="48386833" w14:textId="77777777" w:rsidR="00020A35" w:rsidRPr="00A50939" w:rsidRDefault="00020A35" w:rsidP="00020A35">
      <w:pPr>
        <w:pStyle w:val="ListParagraph"/>
        <w:numPr>
          <w:ilvl w:val="0"/>
          <w:numId w:val="4"/>
        </w:numPr>
        <w:spacing w:line="259" w:lineRule="auto"/>
        <w:rPr>
          <w:rFonts w:cstheme="minorHAnsi"/>
          <w:sz w:val="22"/>
          <w:szCs w:val="22"/>
        </w:rPr>
      </w:pPr>
      <w:r w:rsidRPr="00A50939">
        <w:rPr>
          <w:rFonts w:cstheme="minorHAnsi"/>
          <w:sz w:val="22"/>
          <w:szCs w:val="22"/>
        </w:rPr>
        <w:t>Prof. Mark Smith (Chair), Vice-Chancellor, Lancaster University</w:t>
      </w:r>
    </w:p>
    <w:p w14:paraId="37023FB3" w14:textId="77777777" w:rsidR="00020A35" w:rsidRPr="00A50939" w:rsidRDefault="00020A35" w:rsidP="00020A35">
      <w:pPr>
        <w:pStyle w:val="ListParagraph"/>
        <w:numPr>
          <w:ilvl w:val="0"/>
          <w:numId w:val="4"/>
        </w:numPr>
        <w:spacing w:line="259" w:lineRule="auto"/>
        <w:rPr>
          <w:rFonts w:cstheme="minorHAnsi"/>
          <w:sz w:val="22"/>
          <w:szCs w:val="22"/>
        </w:rPr>
      </w:pPr>
      <w:r w:rsidRPr="00A50939">
        <w:rPr>
          <w:rFonts w:cstheme="minorHAnsi"/>
          <w:sz w:val="22"/>
          <w:szCs w:val="22"/>
        </w:rPr>
        <w:t>Prof. Nick Wright, Pro-Vice-Chancellor Innovation &amp; Business, Newcastle University</w:t>
      </w:r>
    </w:p>
    <w:p w14:paraId="6C528154" w14:textId="77777777" w:rsidR="00FA2794" w:rsidRPr="00A50939" w:rsidRDefault="00FA2794" w:rsidP="00020A35">
      <w:pPr>
        <w:pStyle w:val="ListParagraph"/>
        <w:numPr>
          <w:ilvl w:val="0"/>
          <w:numId w:val="4"/>
        </w:numPr>
        <w:rPr>
          <w:sz w:val="22"/>
          <w:szCs w:val="22"/>
        </w:rPr>
      </w:pPr>
      <w:r w:rsidRPr="00A50939">
        <w:rPr>
          <w:sz w:val="22"/>
          <w:szCs w:val="22"/>
        </w:rPr>
        <w:t>Yvonne Budd</w:t>
      </w:r>
      <w:r w:rsidR="00DE62F4">
        <w:rPr>
          <w:sz w:val="22"/>
          <w:szCs w:val="22"/>
        </w:rPr>
        <w:t>en</w:t>
      </w:r>
      <w:r w:rsidR="00CD3AAD">
        <w:rPr>
          <w:sz w:val="22"/>
          <w:szCs w:val="22"/>
        </w:rPr>
        <w:t>, Head of Scholarly Communications, University of Warwick</w:t>
      </w:r>
    </w:p>
    <w:p w14:paraId="34386269" w14:textId="77777777" w:rsidR="00FA2794" w:rsidRPr="00A50939" w:rsidRDefault="00020A35" w:rsidP="00020A35">
      <w:pPr>
        <w:pStyle w:val="ListParagraph"/>
        <w:numPr>
          <w:ilvl w:val="0"/>
          <w:numId w:val="4"/>
        </w:numPr>
        <w:rPr>
          <w:sz w:val="22"/>
          <w:szCs w:val="22"/>
        </w:rPr>
      </w:pPr>
      <w:r w:rsidRPr="00A50939">
        <w:rPr>
          <w:rFonts w:cstheme="minorHAnsi"/>
          <w:sz w:val="22"/>
          <w:szCs w:val="22"/>
        </w:rPr>
        <w:t>Dr. Paul Feldman, Chief Executive, Jisc</w:t>
      </w:r>
    </w:p>
    <w:p w14:paraId="72242963" w14:textId="77777777" w:rsidR="00FA2794" w:rsidRPr="00A50939" w:rsidRDefault="002B0D79" w:rsidP="00020A35">
      <w:pPr>
        <w:pStyle w:val="ListParagraph"/>
        <w:numPr>
          <w:ilvl w:val="0"/>
          <w:numId w:val="4"/>
        </w:numPr>
        <w:rPr>
          <w:sz w:val="22"/>
          <w:szCs w:val="22"/>
        </w:rPr>
      </w:pPr>
      <w:r>
        <w:rPr>
          <w:sz w:val="22"/>
          <w:szCs w:val="22"/>
        </w:rPr>
        <w:t xml:space="preserve">Dr. </w:t>
      </w:r>
      <w:r w:rsidR="00FA2794" w:rsidRPr="00A50939">
        <w:rPr>
          <w:sz w:val="22"/>
          <w:szCs w:val="22"/>
        </w:rPr>
        <w:t>Neil Jacobs</w:t>
      </w:r>
      <w:r w:rsidR="00A50939" w:rsidRPr="00A50939">
        <w:rPr>
          <w:sz w:val="22"/>
          <w:szCs w:val="22"/>
        </w:rPr>
        <w:t>, Head of Scholarly Communications Support, Jisc</w:t>
      </w:r>
    </w:p>
    <w:p w14:paraId="7054B399" w14:textId="77777777" w:rsidR="00FA2794" w:rsidRPr="00A50939" w:rsidRDefault="00020A35" w:rsidP="00020A35">
      <w:pPr>
        <w:pStyle w:val="ListParagraph"/>
        <w:numPr>
          <w:ilvl w:val="0"/>
          <w:numId w:val="4"/>
        </w:numPr>
        <w:rPr>
          <w:sz w:val="22"/>
          <w:szCs w:val="22"/>
        </w:rPr>
      </w:pPr>
      <w:r w:rsidRPr="00A50939">
        <w:rPr>
          <w:rFonts w:cstheme="minorHAnsi"/>
          <w:sz w:val="22"/>
          <w:szCs w:val="22"/>
        </w:rPr>
        <w:t>Dr. Nick Fowler, Chief Academic Officer, Elsevier</w:t>
      </w:r>
    </w:p>
    <w:p w14:paraId="7C7ADF80" w14:textId="77777777" w:rsidR="00FA2794" w:rsidRPr="00A50939" w:rsidRDefault="00020A35" w:rsidP="00020A35">
      <w:pPr>
        <w:pStyle w:val="ListParagraph"/>
        <w:numPr>
          <w:ilvl w:val="0"/>
          <w:numId w:val="4"/>
        </w:numPr>
        <w:rPr>
          <w:sz w:val="22"/>
          <w:szCs w:val="22"/>
        </w:rPr>
      </w:pPr>
      <w:r w:rsidRPr="00A50939">
        <w:rPr>
          <w:rFonts w:cstheme="minorHAnsi"/>
          <w:sz w:val="22"/>
          <w:szCs w:val="22"/>
        </w:rPr>
        <w:t>Dr. Lesley Thompson, Vice-President, Academic &amp; Govt Strategic Alliance, Elsevier</w:t>
      </w:r>
    </w:p>
    <w:p w14:paraId="10DD3980" w14:textId="77777777" w:rsidR="00FA2794" w:rsidRPr="00A50939" w:rsidRDefault="00FA2794">
      <w:pPr>
        <w:rPr>
          <w:sz w:val="22"/>
          <w:szCs w:val="22"/>
        </w:rPr>
      </w:pPr>
    </w:p>
    <w:p w14:paraId="11F38AB1" w14:textId="77777777" w:rsidR="00FA2794" w:rsidRPr="00A50939" w:rsidRDefault="003F5263">
      <w:pPr>
        <w:rPr>
          <w:b/>
          <w:sz w:val="22"/>
          <w:szCs w:val="22"/>
        </w:rPr>
      </w:pPr>
      <w:r w:rsidRPr="00A50939">
        <w:rPr>
          <w:b/>
          <w:sz w:val="22"/>
          <w:szCs w:val="22"/>
        </w:rPr>
        <w:t>Apologies</w:t>
      </w:r>
    </w:p>
    <w:p w14:paraId="471C5BB4" w14:textId="77777777" w:rsidR="00FA2794" w:rsidRPr="00A50939" w:rsidRDefault="00FA2794" w:rsidP="00020A35">
      <w:pPr>
        <w:pStyle w:val="ListParagraph"/>
        <w:numPr>
          <w:ilvl w:val="0"/>
          <w:numId w:val="6"/>
        </w:numPr>
        <w:rPr>
          <w:sz w:val="22"/>
          <w:szCs w:val="22"/>
        </w:rPr>
      </w:pPr>
      <w:r w:rsidRPr="00A50939">
        <w:rPr>
          <w:sz w:val="22"/>
          <w:szCs w:val="22"/>
        </w:rPr>
        <w:t>Stephanie Bales</w:t>
      </w:r>
      <w:r w:rsidR="00A50939">
        <w:rPr>
          <w:sz w:val="22"/>
          <w:szCs w:val="22"/>
        </w:rPr>
        <w:t>, Director of Research and Innovation Services, Teeside University</w:t>
      </w:r>
    </w:p>
    <w:p w14:paraId="25F6D319" w14:textId="77777777" w:rsidR="00020A35" w:rsidRPr="00A50939" w:rsidRDefault="00020A35" w:rsidP="00A50939">
      <w:pPr>
        <w:pStyle w:val="ListParagraph"/>
        <w:numPr>
          <w:ilvl w:val="0"/>
          <w:numId w:val="6"/>
        </w:numPr>
        <w:rPr>
          <w:sz w:val="22"/>
          <w:szCs w:val="22"/>
        </w:rPr>
      </w:pPr>
      <w:r w:rsidRPr="00A50939">
        <w:rPr>
          <w:rFonts w:cstheme="minorHAnsi"/>
          <w:sz w:val="22"/>
          <w:szCs w:val="22"/>
        </w:rPr>
        <w:t>Prof. Dame Jessica Corner, Pro-V</w:t>
      </w:r>
      <w:r w:rsidR="00A50939">
        <w:rPr>
          <w:rFonts w:cstheme="minorHAnsi"/>
          <w:sz w:val="22"/>
          <w:szCs w:val="22"/>
        </w:rPr>
        <w:t>ice-Chancellor (</w:t>
      </w:r>
      <w:r w:rsidRPr="00A50939">
        <w:rPr>
          <w:rFonts w:cstheme="minorHAnsi"/>
          <w:sz w:val="22"/>
          <w:szCs w:val="22"/>
        </w:rPr>
        <w:t>Research &amp; Knowledge Exchange</w:t>
      </w:r>
      <w:r w:rsidR="00A50939">
        <w:rPr>
          <w:rFonts w:cstheme="minorHAnsi"/>
          <w:sz w:val="22"/>
          <w:szCs w:val="22"/>
        </w:rPr>
        <w:t>)</w:t>
      </w:r>
      <w:r w:rsidRPr="00A50939">
        <w:rPr>
          <w:rFonts w:cstheme="minorHAnsi"/>
          <w:sz w:val="22"/>
          <w:szCs w:val="22"/>
        </w:rPr>
        <w:t xml:space="preserve">, University of Nottingham </w:t>
      </w:r>
    </w:p>
    <w:p w14:paraId="090D1D3C" w14:textId="77777777" w:rsidR="00A50939" w:rsidRPr="00A50939" w:rsidRDefault="00020A35" w:rsidP="00A71D29">
      <w:pPr>
        <w:pStyle w:val="ListParagraph"/>
        <w:numPr>
          <w:ilvl w:val="0"/>
          <w:numId w:val="6"/>
        </w:numPr>
        <w:shd w:val="clear" w:color="auto" w:fill="FFFFFF"/>
        <w:rPr>
          <w:rFonts w:cstheme="minorHAnsi"/>
          <w:sz w:val="22"/>
          <w:szCs w:val="22"/>
        </w:rPr>
      </w:pPr>
      <w:r w:rsidRPr="00A50939">
        <w:rPr>
          <w:rFonts w:cstheme="minorHAnsi"/>
          <w:sz w:val="22"/>
          <w:szCs w:val="22"/>
        </w:rPr>
        <w:t>Prof. Claire Warwick, Pro-Vice-Chancellor</w:t>
      </w:r>
      <w:r w:rsidR="00A50939">
        <w:rPr>
          <w:rFonts w:cstheme="minorHAnsi"/>
          <w:sz w:val="22"/>
          <w:szCs w:val="22"/>
        </w:rPr>
        <w:t xml:space="preserve"> (</w:t>
      </w:r>
      <w:r w:rsidRPr="00A50939">
        <w:rPr>
          <w:rFonts w:cstheme="minorHAnsi"/>
          <w:sz w:val="22"/>
          <w:szCs w:val="22"/>
        </w:rPr>
        <w:t>Research</w:t>
      </w:r>
      <w:r w:rsidR="00A50939">
        <w:rPr>
          <w:rFonts w:cstheme="minorHAnsi"/>
          <w:sz w:val="22"/>
          <w:szCs w:val="22"/>
        </w:rPr>
        <w:t>)</w:t>
      </w:r>
      <w:r w:rsidRPr="00A50939">
        <w:rPr>
          <w:rFonts w:cstheme="minorHAnsi"/>
          <w:sz w:val="22"/>
          <w:szCs w:val="22"/>
        </w:rPr>
        <w:t>, Durham University</w:t>
      </w:r>
    </w:p>
    <w:p w14:paraId="57272E48" w14:textId="77777777" w:rsidR="00A50939" w:rsidRPr="00A50939" w:rsidRDefault="00020A35" w:rsidP="00A71D29">
      <w:pPr>
        <w:pStyle w:val="ListParagraph"/>
        <w:numPr>
          <w:ilvl w:val="0"/>
          <w:numId w:val="6"/>
        </w:numPr>
        <w:shd w:val="clear" w:color="auto" w:fill="FFFFFF"/>
        <w:rPr>
          <w:rFonts w:cstheme="minorHAnsi"/>
          <w:sz w:val="22"/>
          <w:szCs w:val="22"/>
        </w:rPr>
      </w:pPr>
      <w:r w:rsidRPr="00A50939">
        <w:rPr>
          <w:rFonts w:cstheme="minorHAnsi"/>
          <w:sz w:val="22"/>
          <w:szCs w:val="22"/>
        </w:rPr>
        <w:t xml:space="preserve">Heidi Fraser Krauss, </w:t>
      </w:r>
      <w:r w:rsidR="00A50939" w:rsidRPr="00A50939">
        <w:rPr>
          <w:rFonts w:cstheme="minorHAnsi"/>
          <w:sz w:val="22"/>
          <w:szCs w:val="22"/>
        </w:rPr>
        <w:t>Deputy Registrar and Director of Corporate and Information Services</w:t>
      </w:r>
    </w:p>
    <w:p w14:paraId="152775CC" w14:textId="77777777" w:rsidR="00A50939" w:rsidRPr="00A50939" w:rsidRDefault="00020A35" w:rsidP="00A50939">
      <w:pPr>
        <w:pStyle w:val="ListParagraph"/>
        <w:rPr>
          <w:sz w:val="22"/>
          <w:szCs w:val="22"/>
        </w:rPr>
      </w:pPr>
      <w:r w:rsidRPr="00A50939">
        <w:rPr>
          <w:rFonts w:cstheme="minorHAnsi"/>
          <w:sz w:val="22"/>
          <w:szCs w:val="22"/>
        </w:rPr>
        <w:t>University of York</w:t>
      </w:r>
    </w:p>
    <w:p w14:paraId="25DECD55" w14:textId="77777777" w:rsidR="00020A35" w:rsidRPr="00A50939" w:rsidRDefault="00A50939" w:rsidP="00A50939">
      <w:pPr>
        <w:pStyle w:val="ListParagraph"/>
        <w:numPr>
          <w:ilvl w:val="0"/>
          <w:numId w:val="6"/>
        </w:numPr>
        <w:rPr>
          <w:sz w:val="22"/>
          <w:szCs w:val="22"/>
        </w:rPr>
      </w:pPr>
      <w:r w:rsidRPr="00A50939">
        <w:rPr>
          <w:rFonts w:cstheme="minorHAnsi"/>
          <w:sz w:val="22"/>
          <w:szCs w:val="22"/>
        </w:rPr>
        <w:t xml:space="preserve">Dr. Clive Bastin, </w:t>
      </w:r>
      <w:r>
        <w:rPr>
          <w:rFonts w:cstheme="minorHAnsi"/>
          <w:sz w:val="22"/>
          <w:szCs w:val="22"/>
        </w:rPr>
        <w:t>Head of Program Management</w:t>
      </w:r>
      <w:r w:rsidRPr="00A50939">
        <w:rPr>
          <w:rFonts w:cstheme="minorHAnsi"/>
          <w:sz w:val="22"/>
          <w:szCs w:val="22"/>
        </w:rPr>
        <w:t xml:space="preserve">, </w:t>
      </w:r>
      <w:r>
        <w:rPr>
          <w:rFonts w:cstheme="minorHAnsi"/>
          <w:sz w:val="22"/>
          <w:szCs w:val="22"/>
        </w:rPr>
        <w:t xml:space="preserve">Research Networks, </w:t>
      </w:r>
      <w:r w:rsidRPr="00A50939">
        <w:rPr>
          <w:rFonts w:cstheme="minorHAnsi"/>
          <w:sz w:val="22"/>
          <w:szCs w:val="22"/>
        </w:rPr>
        <w:t>Elsevier</w:t>
      </w:r>
    </w:p>
    <w:p w14:paraId="6F77EE86" w14:textId="77777777" w:rsidR="00A50939" w:rsidRDefault="00A50939" w:rsidP="00A50939">
      <w:pPr>
        <w:rPr>
          <w:rFonts w:cstheme="minorHAnsi"/>
          <w:sz w:val="22"/>
          <w:szCs w:val="22"/>
        </w:rPr>
      </w:pPr>
    </w:p>
    <w:p w14:paraId="670670CE" w14:textId="77777777" w:rsidR="00CD3AAD" w:rsidRPr="00A50939" w:rsidRDefault="00CD3AAD" w:rsidP="00A50939">
      <w:pPr>
        <w:rPr>
          <w:rFonts w:cstheme="minorHAnsi"/>
          <w:sz w:val="22"/>
          <w:szCs w:val="22"/>
        </w:rPr>
      </w:pPr>
    </w:p>
    <w:p w14:paraId="7D227EDA" w14:textId="77777777" w:rsidR="00A50939" w:rsidRPr="004368AF" w:rsidRDefault="00A50939" w:rsidP="00A50939">
      <w:pPr>
        <w:pBdr>
          <w:top w:val="single" w:sz="4" w:space="1" w:color="auto"/>
        </w:pBdr>
        <w:rPr>
          <w:rFonts w:cstheme="minorHAnsi"/>
          <w:sz w:val="20"/>
          <w:szCs w:val="20"/>
        </w:rPr>
      </w:pPr>
    </w:p>
    <w:p w14:paraId="2F69603E" w14:textId="77777777" w:rsidR="00FA2794" w:rsidRPr="00020A35" w:rsidRDefault="00FA2794" w:rsidP="00653F71">
      <w:pPr>
        <w:pStyle w:val="ListParagraph"/>
        <w:numPr>
          <w:ilvl w:val="0"/>
          <w:numId w:val="1"/>
        </w:numPr>
        <w:rPr>
          <w:b/>
          <w:sz w:val="22"/>
          <w:szCs w:val="22"/>
        </w:rPr>
      </w:pPr>
      <w:r w:rsidRPr="00020A35">
        <w:rPr>
          <w:b/>
          <w:sz w:val="22"/>
          <w:szCs w:val="22"/>
        </w:rPr>
        <w:t>Welcome and Introduction</w:t>
      </w:r>
    </w:p>
    <w:p w14:paraId="789DE57D" w14:textId="77777777" w:rsidR="004C75A7" w:rsidRPr="00020A35" w:rsidRDefault="00FA2794" w:rsidP="00020A35">
      <w:pPr>
        <w:pStyle w:val="ListParagraph"/>
        <w:numPr>
          <w:ilvl w:val="0"/>
          <w:numId w:val="2"/>
        </w:numPr>
        <w:rPr>
          <w:sz w:val="22"/>
          <w:szCs w:val="22"/>
        </w:rPr>
      </w:pPr>
      <w:r w:rsidRPr="00020A35">
        <w:rPr>
          <w:sz w:val="22"/>
          <w:szCs w:val="22"/>
        </w:rPr>
        <w:t>The Chair welcomed people to the meeting especially Yvonne Budd</w:t>
      </w:r>
      <w:r w:rsidR="00DE62F4">
        <w:rPr>
          <w:sz w:val="22"/>
          <w:szCs w:val="22"/>
        </w:rPr>
        <w:t>en</w:t>
      </w:r>
      <w:r w:rsidRPr="00020A35">
        <w:rPr>
          <w:sz w:val="22"/>
          <w:szCs w:val="22"/>
        </w:rPr>
        <w:t xml:space="preserve">, as it was her first meeting. The Chair requested if in future all papers could be sent out in </w:t>
      </w:r>
      <w:r w:rsidR="00CD3AAD">
        <w:rPr>
          <w:sz w:val="22"/>
          <w:szCs w:val="22"/>
        </w:rPr>
        <w:t>one</w:t>
      </w:r>
      <w:r w:rsidRPr="00020A35">
        <w:rPr>
          <w:sz w:val="22"/>
          <w:szCs w:val="22"/>
        </w:rPr>
        <w:t xml:space="preserve"> package to help people finding papers.</w:t>
      </w:r>
      <w:r w:rsidR="00020A35" w:rsidRPr="00020A35">
        <w:rPr>
          <w:sz w:val="22"/>
          <w:szCs w:val="22"/>
        </w:rPr>
        <w:t xml:space="preserve"> </w:t>
      </w:r>
    </w:p>
    <w:p w14:paraId="5C79EABD" w14:textId="77777777" w:rsidR="003F5263" w:rsidRPr="00020A35" w:rsidRDefault="004C75A7" w:rsidP="00020A35">
      <w:pPr>
        <w:pStyle w:val="ListParagraph"/>
        <w:numPr>
          <w:ilvl w:val="0"/>
          <w:numId w:val="2"/>
        </w:numPr>
        <w:rPr>
          <w:sz w:val="22"/>
          <w:szCs w:val="22"/>
        </w:rPr>
      </w:pPr>
      <w:r w:rsidRPr="00020A35">
        <w:rPr>
          <w:sz w:val="22"/>
          <w:szCs w:val="22"/>
        </w:rPr>
        <w:t>The Terms of Reference for the forum were agreed</w:t>
      </w:r>
      <w:r w:rsidR="00DE62F4">
        <w:rPr>
          <w:sz w:val="22"/>
          <w:szCs w:val="22"/>
        </w:rPr>
        <w:t xml:space="preserve"> and the Forum requested that they be made public</w:t>
      </w:r>
      <w:r w:rsidRPr="00020A35">
        <w:rPr>
          <w:sz w:val="22"/>
          <w:szCs w:val="22"/>
        </w:rPr>
        <w:t>.</w:t>
      </w:r>
    </w:p>
    <w:p w14:paraId="4C2F3817" w14:textId="77777777" w:rsidR="00FA2794" w:rsidRPr="00020A35" w:rsidRDefault="003F5263" w:rsidP="00020A35">
      <w:pPr>
        <w:pStyle w:val="ListParagraph"/>
        <w:numPr>
          <w:ilvl w:val="0"/>
          <w:numId w:val="2"/>
        </w:numPr>
        <w:rPr>
          <w:sz w:val="22"/>
          <w:szCs w:val="22"/>
        </w:rPr>
      </w:pPr>
      <w:r w:rsidRPr="00020A35">
        <w:rPr>
          <w:sz w:val="22"/>
          <w:szCs w:val="22"/>
        </w:rPr>
        <w:t xml:space="preserve">The forum agreed that all members should be requested to complete a conflicts of interest </w:t>
      </w:r>
      <w:r w:rsidR="00DE5DCA" w:rsidRPr="00020A35">
        <w:rPr>
          <w:sz w:val="22"/>
          <w:szCs w:val="22"/>
        </w:rPr>
        <w:t>declaration</w:t>
      </w:r>
      <w:r w:rsidRPr="00020A35">
        <w:rPr>
          <w:sz w:val="22"/>
          <w:szCs w:val="22"/>
        </w:rPr>
        <w:t>,</w:t>
      </w:r>
      <w:r w:rsidR="00DE5DCA" w:rsidRPr="00020A35">
        <w:rPr>
          <w:sz w:val="22"/>
          <w:szCs w:val="22"/>
        </w:rPr>
        <w:t xml:space="preserve"> </w:t>
      </w:r>
      <w:r w:rsidRPr="00020A35">
        <w:rPr>
          <w:sz w:val="22"/>
          <w:szCs w:val="22"/>
        </w:rPr>
        <w:t xml:space="preserve">so a register could be compiled. Completion and publication in early 2019 </w:t>
      </w:r>
      <w:proofErr w:type="gramStart"/>
      <w:r w:rsidRPr="00020A35">
        <w:rPr>
          <w:sz w:val="22"/>
          <w:szCs w:val="22"/>
        </w:rPr>
        <w:t>was</w:t>
      </w:r>
      <w:proofErr w:type="gramEnd"/>
      <w:r w:rsidRPr="00020A35">
        <w:rPr>
          <w:sz w:val="22"/>
          <w:szCs w:val="22"/>
        </w:rPr>
        <w:t xml:space="preserve"> agreed.</w:t>
      </w:r>
      <w:r w:rsidR="00020A35" w:rsidRPr="00020A35">
        <w:rPr>
          <w:sz w:val="22"/>
          <w:szCs w:val="22"/>
        </w:rPr>
        <w:t xml:space="preserve"> </w:t>
      </w:r>
    </w:p>
    <w:p w14:paraId="4A87A59E" w14:textId="77777777" w:rsidR="00A50939" w:rsidRPr="004368AF" w:rsidRDefault="00A50939" w:rsidP="00A50939">
      <w:pPr>
        <w:rPr>
          <w:rFonts w:cstheme="minorHAnsi"/>
          <w:sz w:val="20"/>
          <w:szCs w:val="20"/>
        </w:rPr>
      </w:pPr>
    </w:p>
    <w:p w14:paraId="50E98161" w14:textId="77777777" w:rsidR="00A50939" w:rsidRPr="004368AF" w:rsidRDefault="00A50939" w:rsidP="00A50939">
      <w:pPr>
        <w:pBdr>
          <w:top w:val="single" w:sz="4" w:space="1" w:color="auto"/>
        </w:pBdr>
        <w:rPr>
          <w:rFonts w:cstheme="minorHAnsi"/>
          <w:sz w:val="20"/>
          <w:szCs w:val="20"/>
        </w:rPr>
      </w:pPr>
    </w:p>
    <w:p w14:paraId="29153E0E" w14:textId="77777777" w:rsidR="004C75A7" w:rsidRPr="00020A35" w:rsidRDefault="00C20232" w:rsidP="00653F71">
      <w:pPr>
        <w:pStyle w:val="ListParagraph"/>
        <w:numPr>
          <w:ilvl w:val="0"/>
          <w:numId w:val="1"/>
        </w:numPr>
        <w:rPr>
          <w:b/>
          <w:sz w:val="22"/>
          <w:szCs w:val="22"/>
        </w:rPr>
      </w:pPr>
      <w:r w:rsidRPr="00020A35">
        <w:rPr>
          <w:b/>
          <w:sz w:val="22"/>
          <w:szCs w:val="22"/>
        </w:rPr>
        <w:t>Note of the last meeting and actions</w:t>
      </w:r>
    </w:p>
    <w:p w14:paraId="2EFA746E" w14:textId="77777777" w:rsidR="00653F71" w:rsidRPr="00020A35" w:rsidRDefault="004C75A7" w:rsidP="00020A35">
      <w:pPr>
        <w:pStyle w:val="ListParagraph"/>
        <w:numPr>
          <w:ilvl w:val="0"/>
          <w:numId w:val="3"/>
        </w:numPr>
        <w:rPr>
          <w:sz w:val="22"/>
          <w:szCs w:val="22"/>
        </w:rPr>
      </w:pPr>
      <w:r w:rsidRPr="00020A35">
        <w:rPr>
          <w:sz w:val="22"/>
          <w:szCs w:val="22"/>
        </w:rPr>
        <w:t>These were agreed as a true record of the meeting. The summary notes of the last meeting were agreed for publication.</w:t>
      </w:r>
    </w:p>
    <w:p w14:paraId="59517587" w14:textId="77777777" w:rsidR="00653F71" w:rsidRPr="00020A35" w:rsidRDefault="00653F71" w:rsidP="00020A35">
      <w:pPr>
        <w:pStyle w:val="ListParagraph"/>
        <w:numPr>
          <w:ilvl w:val="0"/>
          <w:numId w:val="3"/>
        </w:numPr>
        <w:rPr>
          <w:sz w:val="22"/>
          <w:szCs w:val="22"/>
        </w:rPr>
      </w:pPr>
      <w:r w:rsidRPr="00020A35">
        <w:rPr>
          <w:sz w:val="22"/>
          <w:szCs w:val="22"/>
        </w:rPr>
        <w:t>The Chair would write to S</w:t>
      </w:r>
      <w:r w:rsidR="003F5263" w:rsidRPr="00020A35">
        <w:rPr>
          <w:sz w:val="22"/>
          <w:szCs w:val="22"/>
        </w:rPr>
        <w:t>ir Mark UKRI with the Terms of R</w:t>
      </w:r>
      <w:r w:rsidRPr="00020A35">
        <w:rPr>
          <w:sz w:val="22"/>
          <w:szCs w:val="22"/>
        </w:rPr>
        <w:t>eference asking that a UKRI representative joins this group.</w:t>
      </w:r>
      <w:r w:rsidR="00020A35" w:rsidRPr="00020A35">
        <w:rPr>
          <w:sz w:val="22"/>
          <w:szCs w:val="22"/>
        </w:rPr>
        <w:t xml:space="preserve"> </w:t>
      </w:r>
      <w:r w:rsidR="00020A35" w:rsidRPr="00020A35">
        <w:rPr>
          <w:b/>
          <w:sz w:val="22"/>
          <w:szCs w:val="22"/>
        </w:rPr>
        <w:t>Action</w:t>
      </w:r>
      <w:r w:rsidR="00CD3AAD">
        <w:rPr>
          <w:b/>
          <w:sz w:val="22"/>
          <w:szCs w:val="22"/>
        </w:rPr>
        <w:t xml:space="preserve"> </w:t>
      </w:r>
      <w:r w:rsidR="00DE62F4">
        <w:rPr>
          <w:b/>
          <w:sz w:val="22"/>
          <w:szCs w:val="22"/>
        </w:rPr>
        <w:t>4</w:t>
      </w:r>
      <w:r w:rsidR="00CD3AAD">
        <w:rPr>
          <w:b/>
          <w:sz w:val="22"/>
          <w:szCs w:val="22"/>
        </w:rPr>
        <w:t>.</w:t>
      </w:r>
      <w:r w:rsidR="00020A35" w:rsidRPr="00020A35">
        <w:rPr>
          <w:sz w:val="22"/>
          <w:szCs w:val="22"/>
        </w:rPr>
        <w:t xml:space="preserve"> Mark Smith</w:t>
      </w:r>
    </w:p>
    <w:p w14:paraId="2516A685" w14:textId="77777777" w:rsidR="00C20232" w:rsidRPr="00020A35" w:rsidRDefault="004C75A7" w:rsidP="00020A35">
      <w:pPr>
        <w:pStyle w:val="ListParagraph"/>
        <w:numPr>
          <w:ilvl w:val="0"/>
          <w:numId w:val="3"/>
        </w:numPr>
        <w:rPr>
          <w:sz w:val="22"/>
          <w:szCs w:val="22"/>
        </w:rPr>
      </w:pPr>
      <w:r w:rsidRPr="00020A35">
        <w:rPr>
          <w:sz w:val="22"/>
          <w:szCs w:val="22"/>
        </w:rPr>
        <w:t>All other actions arising were covered elsewhere on the agenda.</w:t>
      </w:r>
    </w:p>
    <w:p w14:paraId="70FEF40F" w14:textId="77777777" w:rsidR="00A50939" w:rsidRPr="004368AF" w:rsidRDefault="00A50939" w:rsidP="00A50939">
      <w:pPr>
        <w:rPr>
          <w:rFonts w:cstheme="minorHAnsi"/>
          <w:sz w:val="20"/>
          <w:szCs w:val="20"/>
        </w:rPr>
      </w:pPr>
    </w:p>
    <w:p w14:paraId="7FE5E90B" w14:textId="77777777" w:rsidR="00A50939" w:rsidRPr="004368AF" w:rsidRDefault="00A50939" w:rsidP="00A50939">
      <w:pPr>
        <w:pBdr>
          <w:top w:val="single" w:sz="4" w:space="1" w:color="auto"/>
        </w:pBdr>
        <w:rPr>
          <w:rFonts w:cstheme="minorHAnsi"/>
          <w:sz w:val="20"/>
          <w:szCs w:val="20"/>
        </w:rPr>
      </w:pPr>
    </w:p>
    <w:p w14:paraId="322A461B" w14:textId="77777777" w:rsidR="004C75A7" w:rsidRPr="00020A35" w:rsidRDefault="004C75A7" w:rsidP="00653F71">
      <w:pPr>
        <w:pStyle w:val="ListParagraph"/>
        <w:numPr>
          <w:ilvl w:val="0"/>
          <w:numId w:val="1"/>
        </w:numPr>
        <w:rPr>
          <w:b/>
          <w:sz w:val="22"/>
          <w:szCs w:val="22"/>
        </w:rPr>
      </w:pPr>
      <w:r w:rsidRPr="00020A35">
        <w:rPr>
          <w:b/>
          <w:sz w:val="22"/>
          <w:szCs w:val="22"/>
        </w:rPr>
        <w:t>Jisc Publication Router</w:t>
      </w:r>
    </w:p>
    <w:p w14:paraId="1AD03E12" w14:textId="77777777" w:rsidR="00A50939" w:rsidRDefault="004C75A7" w:rsidP="00CD3AAD">
      <w:pPr>
        <w:rPr>
          <w:sz w:val="22"/>
          <w:szCs w:val="22"/>
        </w:rPr>
      </w:pPr>
      <w:r w:rsidRPr="00020A35">
        <w:rPr>
          <w:sz w:val="22"/>
          <w:szCs w:val="22"/>
        </w:rPr>
        <w:t>Neil Jacobs introduced this paper. Jisc and Elsevier had reached agreeme</w:t>
      </w:r>
      <w:r w:rsidR="003F5263" w:rsidRPr="00020A35">
        <w:rPr>
          <w:sz w:val="22"/>
          <w:szCs w:val="22"/>
        </w:rPr>
        <w:t>n</w:t>
      </w:r>
      <w:r w:rsidRPr="00020A35">
        <w:rPr>
          <w:sz w:val="22"/>
          <w:szCs w:val="22"/>
        </w:rPr>
        <w:t>t on the routing of E</w:t>
      </w:r>
      <w:r w:rsidR="003F5263" w:rsidRPr="00020A35">
        <w:rPr>
          <w:sz w:val="22"/>
          <w:szCs w:val="22"/>
        </w:rPr>
        <w:t xml:space="preserve">lsevier publications to the Jisc </w:t>
      </w:r>
      <w:r w:rsidRPr="00020A35">
        <w:rPr>
          <w:sz w:val="22"/>
          <w:szCs w:val="22"/>
        </w:rPr>
        <w:t>Router.</w:t>
      </w:r>
      <w:r w:rsidR="003F5263" w:rsidRPr="00020A35">
        <w:rPr>
          <w:sz w:val="22"/>
          <w:szCs w:val="22"/>
        </w:rPr>
        <w:t xml:space="preserve"> </w:t>
      </w:r>
      <w:r w:rsidRPr="00020A35">
        <w:rPr>
          <w:sz w:val="22"/>
          <w:szCs w:val="22"/>
        </w:rPr>
        <w:t xml:space="preserve">This had been </w:t>
      </w:r>
      <w:r w:rsidR="00145510" w:rsidRPr="00020A35">
        <w:rPr>
          <w:sz w:val="22"/>
          <w:szCs w:val="22"/>
        </w:rPr>
        <w:t>announced to the community through a press rele</w:t>
      </w:r>
      <w:r w:rsidR="003F5263" w:rsidRPr="00020A35">
        <w:rPr>
          <w:sz w:val="22"/>
          <w:szCs w:val="22"/>
        </w:rPr>
        <w:t>ase. The forum welcomed this and ack</w:t>
      </w:r>
      <w:r w:rsidR="00145510" w:rsidRPr="00020A35">
        <w:rPr>
          <w:sz w:val="22"/>
          <w:szCs w:val="22"/>
        </w:rPr>
        <w:t>nowledge</w:t>
      </w:r>
      <w:r w:rsidR="003F5263" w:rsidRPr="00020A35">
        <w:rPr>
          <w:sz w:val="22"/>
          <w:szCs w:val="22"/>
        </w:rPr>
        <w:t>d that thi</w:t>
      </w:r>
      <w:r w:rsidR="00145510" w:rsidRPr="00020A35">
        <w:rPr>
          <w:sz w:val="22"/>
          <w:szCs w:val="22"/>
        </w:rPr>
        <w:t>s was</w:t>
      </w:r>
      <w:r w:rsidR="003F5263" w:rsidRPr="00020A35">
        <w:rPr>
          <w:sz w:val="22"/>
          <w:szCs w:val="22"/>
        </w:rPr>
        <w:t xml:space="preserve"> positive outcome</w:t>
      </w:r>
      <w:r w:rsidR="00145510" w:rsidRPr="00020A35">
        <w:rPr>
          <w:sz w:val="22"/>
          <w:szCs w:val="22"/>
        </w:rPr>
        <w:t xml:space="preserve"> fro</w:t>
      </w:r>
      <w:r w:rsidR="003F5263" w:rsidRPr="00020A35">
        <w:rPr>
          <w:sz w:val="22"/>
          <w:szCs w:val="22"/>
        </w:rPr>
        <w:t>m</w:t>
      </w:r>
      <w:r w:rsidR="00145510" w:rsidRPr="00020A35">
        <w:rPr>
          <w:sz w:val="22"/>
          <w:szCs w:val="22"/>
        </w:rPr>
        <w:t xml:space="preserve"> the Open Science Partnership</w:t>
      </w:r>
      <w:r w:rsidR="003F5263" w:rsidRPr="00020A35">
        <w:rPr>
          <w:sz w:val="22"/>
          <w:szCs w:val="22"/>
        </w:rPr>
        <w:t xml:space="preserve"> which would provide benefit to the UK.</w:t>
      </w:r>
    </w:p>
    <w:p w14:paraId="41E9FE39" w14:textId="77777777" w:rsidR="00CD3AAD" w:rsidRDefault="00CD3AAD" w:rsidP="00CD3AAD">
      <w:pPr>
        <w:rPr>
          <w:rFonts w:cstheme="minorHAnsi"/>
          <w:sz w:val="20"/>
          <w:szCs w:val="20"/>
        </w:rPr>
      </w:pPr>
    </w:p>
    <w:p w14:paraId="48CAA7B3" w14:textId="77777777" w:rsidR="00CD3AAD" w:rsidRPr="004368AF" w:rsidRDefault="00CD3AAD" w:rsidP="00CD3AAD">
      <w:pPr>
        <w:rPr>
          <w:rFonts w:cstheme="minorHAnsi"/>
          <w:sz w:val="20"/>
          <w:szCs w:val="20"/>
        </w:rPr>
      </w:pPr>
    </w:p>
    <w:p w14:paraId="21905373" w14:textId="77777777" w:rsidR="00145510" w:rsidRPr="00020A35" w:rsidRDefault="00145510" w:rsidP="00653F71">
      <w:pPr>
        <w:pStyle w:val="ListParagraph"/>
        <w:numPr>
          <w:ilvl w:val="0"/>
          <w:numId w:val="1"/>
        </w:numPr>
        <w:rPr>
          <w:b/>
          <w:sz w:val="22"/>
          <w:szCs w:val="22"/>
        </w:rPr>
      </w:pPr>
      <w:r w:rsidRPr="00020A35">
        <w:rPr>
          <w:b/>
          <w:sz w:val="22"/>
          <w:szCs w:val="22"/>
        </w:rPr>
        <w:lastRenderedPageBreak/>
        <w:t>Statement of Intent</w:t>
      </w:r>
    </w:p>
    <w:p w14:paraId="38DE18F4" w14:textId="77777777" w:rsidR="00145510" w:rsidRPr="00020A35" w:rsidRDefault="00145510">
      <w:pPr>
        <w:rPr>
          <w:sz w:val="22"/>
          <w:szCs w:val="22"/>
        </w:rPr>
      </w:pPr>
      <w:r w:rsidRPr="00020A35">
        <w:rPr>
          <w:sz w:val="22"/>
          <w:szCs w:val="22"/>
        </w:rPr>
        <w:t xml:space="preserve">This </w:t>
      </w:r>
      <w:r w:rsidR="003F5263" w:rsidRPr="00020A35">
        <w:rPr>
          <w:sz w:val="22"/>
          <w:szCs w:val="22"/>
        </w:rPr>
        <w:t xml:space="preserve">paper was introduced by Neil Jacobs, </w:t>
      </w:r>
      <w:r w:rsidRPr="00020A35">
        <w:rPr>
          <w:sz w:val="22"/>
          <w:szCs w:val="22"/>
        </w:rPr>
        <w:t>who detailed t</w:t>
      </w:r>
      <w:r w:rsidR="003F5263" w:rsidRPr="00020A35">
        <w:rPr>
          <w:sz w:val="22"/>
          <w:szCs w:val="22"/>
        </w:rPr>
        <w:t xml:space="preserve">he intentions and actions that </w:t>
      </w:r>
      <w:r w:rsidRPr="00020A35">
        <w:rPr>
          <w:sz w:val="22"/>
          <w:szCs w:val="22"/>
        </w:rPr>
        <w:t>both organisation</w:t>
      </w:r>
      <w:r w:rsidR="003F5263" w:rsidRPr="00020A35">
        <w:rPr>
          <w:sz w:val="22"/>
          <w:szCs w:val="22"/>
        </w:rPr>
        <w:t>s would undertake to the benefit</w:t>
      </w:r>
      <w:r w:rsidR="00DE5DCA" w:rsidRPr="00020A35">
        <w:rPr>
          <w:sz w:val="22"/>
          <w:szCs w:val="22"/>
        </w:rPr>
        <w:t xml:space="preserve"> of the UK research community</w:t>
      </w:r>
      <w:r w:rsidRPr="00020A35">
        <w:rPr>
          <w:sz w:val="22"/>
          <w:szCs w:val="22"/>
        </w:rPr>
        <w:t>. The Forum welcomed these me</w:t>
      </w:r>
      <w:r w:rsidR="003F5263" w:rsidRPr="00020A35">
        <w:rPr>
          <w:sz w:val="22"/>
          <w:szCs w:val="22"/>
        </w:rPr>
        <w:t>a</w:t>
      </w:r>
      <w:r w:rsidRPr="00020A35">
        <w:rPr>
          <w:sz w:val="22"/>
          <w:szCs w:val="22"/>
        </w:rPr>
        <w:t>sures and th</w:t>
      </w:r>
      <w:r w:rsidR="003F5263" w:rsidRPr="00020A35">
        <w:rPr>
          <w:sz w:val="22"/>
          <w:szCs w:val="22"/>
        </w:rPr>
        <w:t>e</w:t>
      </w:r>
      <w:r w:rsidRPr="00020A35">
        <w:rPr>
          <w:sz w:val="22"/>
          <w:szCs w:val="22"/>
        </w:rPr>
        <w:t xml:space="preserve"> paper as a good progress and requested that these actions should be completed and that the document remain open so further measures could be incorporated as they were identified.</w:t>
      </w:r>
      <w:r w:rsidR="00DE62F4">
        <w:rPr>
          <w:sz w:val="22"/>
          <w:szCs w:val="22"/>
        </w:rPr>
        <w:t xml:space="preserve"> The current version of the document should be published, noting that it remains open. </w:t>
      </w:r>
    </w:p>
    <w:p w14:paraId="3B7008A1" w14:textId="77777777" w:rsidR="00CD3AAD" w:rsidRPr="004368AF" w:rsidRDefault="00CD3AAD" w:rsidP="00CD3AAD">
      <w:pPr>
        <w:rPr>
          <w:rFonts w:cstheme="minorHAnsi"/>
          <w:sz w:val="20"/>
          <w:szCs w:val="20"/>
        </w:rPr>
      </w:pPr>
    </w:p>
    <w:p w14:paraId="5407E6F9" w14:textId="77777777" w:rsidR="00CD3AAD" w:rsidRPr="004368AF" w:rsidRDefault="00CD3AAD" w:rsidP="00CD3AAD">
      <w:pPr>
        <w:pBdr>
          <w:top w:val="single" w:sz="4" w:space="1" w:color="auto"/>
        </w:pBdr>
        <w:rPr>
          <w:rFonts w:cstheme="minorHAnsi"/>
          <w:sz w:val="20"/>
          <w:szCs w:val="20"/>
        </w:rPr>
      </w:pPr>
    </w:p>
    <w:p w14:paraId="4E34BA2B" w14:textId="77777777" w:rsidR="00145510" w:rsidRPr="00020A35" w:rsidRDefault="00145510" w:rsidP="00653F71">
      <w:pPr>
        <w:pStyle w:val="ListParagraph"/>
        <w:numPr>
          <w:ilvl w:val="0"/>
          <w:numId w:val="1"/>
        </w:numPr>
        <w:rPr>
          <w:b/>
          <w:sz w:val="22"/>
          <w:szCs w:val="22"/>
        </w:rPr>
      </w:pPr>
      <w:r w:rsidRPr="00020A35">
        <w:rPr>
          <w:b/>
          <w:sz w:val="22"/>
          <w:szCs w:val="22"/>
        </w:rPr>
        <w:t>Web Site for the Jisc Elsevier Open Science Partnership and Forum</w:t>
      </w:r>
    </w:p>
    <w:p w14:paraId="57D6EA0C" w14:textId="77777777" w:rsidR="00653F71" w:rsidRPr="00020A35" w:rsidRDefault="00653F71">
      <w:pPr>
        <w:rPr>
          <w:sz w:val="22"/>
          <w:szCs w:val="22"/>
        </w:rPr>
      </w:pPr>
      <w:r w:rsidRPr="00020A35">
        <w:rPr>
          <w:sz w:val="22"/>
          <w:szCs w:val="22"/>
        </w:rPr>
        <w:t>Neil Jacobs reported that UUK did no</w:t>
      </w:r>
      <w:r w:rsidR="00DE62F4">
        <w:rPr>
          <w:sz w:val="22"/>
          <w:szCs w:val="22"/>
        </w:rPr>
        <w:t>t</w:t>
      </w:r>
      <w:r w:rsidRPr="00020A35">
        <w:rPr>
          <w:sz w:val="22"/>
          <w:szCs w:val="22"/>
        </w:rPr>
        <w:t xml:space="preserve"> wa</w:t>
      </w:r>
      <w:r w:rsidR="00DE62F4">
        <w:rPr>
          <w:sz w:val="22"/>
          <w:szCs w:val="22"/>
        </w:rPr>
        <w:t>n</w:t>
      </w:r>
      <w:r w:rsidRPr="00020A35">
        <w:rPr>
          <w:sz w:val="22"/>
          <w:szCs w:val="22"/>
        </w:rPr>
        <w:t>t to host the website</w:t>
      </w:r>
      <w:r w:rsidR="003F5263" w:rsidRPr="00020A35">
        <w:rPr>
          <w:sz w:val="22"/>
          <w:szCs w:val="22"/>
        </w:rPr>
        <w:t>,</w:t>
      </w:r>
      <w:r w:rsidRPr="00020A35">
        <w:rPr>
          <w:sz w:val="22"/>
          <w:szCs w:val="22"/>
        </w:rPr>
        <w:t xml:space="preserve"> so Jisc had set up a site</w:t>
      </w:r>
      <w:r w:rsidR="00DE62F4">
        <w:rPr>
          <w:rStyle w:val="FootnoteReference"/>
          <w:sz w:val="22"/>
          <w:szCs w:val="22"/>
        </w:rPr>
        <w:footnoteReference w:id="1"/>
      </w:r>
      <w:r w:rsidRPr="00020A35">
        <w:rPr>
          <w:sz w:val="22"/>
          <w:szCs w:val="22"/>
        </w:rPr>
        <w:t xml:space="preserve">. This will give access to the progress </w:t>
      </w:r>
      <w:r w:rsidR="003F5263" w:rsidRPr="00020A35">
        <w:rPr>
          <w:sz w:val="22"/>
          <w:szCs w:val="22"/>
        </w:rPr>
        <w:t>of the partnership and forum to the wider</w:t>
      </w:r>
      <w:r w:rsidRPr="00020A35">
        <w:rPr>
          <w:sz w:val="22"/>
          <w:szCs w:val="22"/>
        </w:rPr>
        <w:t xml:space="preserve"> community. The forum thanked Neil for his efforts.</w:t>
      </w:r>
    </w:p>
    <w:p w14:paraId="6ADDB3CF" w14:textId="77777777" w:rsidR="00A50939" w:rsidRPr="004368AF" w:rsidRDefault="00A50939" w:rsidP="00A50939">
      <w:pPr>
        <w:rPr>
          <w:rFonts w:cstheme="minorHAnsi"/>
          <w:sz w:val="20"/>
          <w:szCs w:val="20"/>
        </w:rPr>
      </w:pPr>
    </w:p>
    <w:p w14:paraId="56480A27" w14:textId="77777777" w:rsidR="00A50939" w:rsidRPr="004368AF" w:rsidRDefault="00A50939" w:rsidP="00A50939">
      <w:pPr>
        <w:pBdr>
          <w:top w:val="single" w:sz="4" w:space="1" w:color="auto"/>
        </w:pBdr>
        <w:rPr>
          <w:rFonts w:cstheme="minorHAnsi"/>
          <w:sz w:val="20"/>
          <w:szCs w:val="20"/>
        </w:rPr>
      </w:pPr>
    </w:p>
    <w:p w14:paraId="24BA610C" w14:textId="77777777" w:rsidR="00653F71" w:rsidRPr="00020A35" w:rsidRDefault="00653F71" w:rsidP="00020A35">
      <w:pPr>
        <w:pStyle w:val="ListParagraph"/>
        <w:numPr>
          <w:ilvl w:val="0"/>
          <w:numId w:val="1"/>
        </w:numPr>
        <w:rPr>
          <w:b/>
          <w:sz w:val="22"/>
          <w:szCs w:val="22"/>
        </w:rPr>
      </w:pPr>
      <w:r w:rsidRPr="00020A35">
        <w:rPr>
          <w:b/>
          <w:sz w:val="22"/>
          <w:szCs w:val="22"/>
        </w:rPr>
        <w:t>Research Data Management</w:t>
      </w:r>
    </w:p>
    <w:p w14:paraId="1D29CBE6" w14:textId="77777777" w:rsidR="00653F71" w:rsidRPr="00020A35" w:rsidRDefault="00653F71">
      <w:pPr>
        <w:rPr>
          <w:sz w:val="22"/>
          <w:szCs w:val="22"/>
        </w:rPr>
      </w:pPr>
      <w:r w:rsidRPr="00020A35">
        <w:rPr>
          <w:sz w:val="22"/>
          <w:szCs w:val="22"/>
        </w:rPr>
        <w:t xml:space="preserve">Lesley Thompson introduced the paper which had been discussed with Nick Wright. </w:t>
      </w:r>
    </w:p>
    <w:p w14:paraId="677FF56B" w14:textId="77777777" w:rsidR="00145510" w:rsidRPr="00020A35" w:rsidRDefault="00653F71">
      <w:pPr>
        <w:rPr>
          <w:sz w:val="22"/>
          <w:szCs w:val="22"/>
        </w:rPr>
      </w:pPr>
      <w:r w:rsidRPr="00020A35">
        <w:rPr>
          <w:sz w:val="22"/>
          <w:szCs w:val="22"/>
        </w:rPr>
        <w:t>The forum discussed the paper in detail suggesting that this approach was a valuable and would help universities and others to consider the costs of Research Data Management in different situations. This was largely missing from the policy work to date. It was agreed that we should proceed with the study with the aim of providing findings to the next meeting of the steering committee in late June. Nick Wright agreed to engage with the study.</w:t>
      </w:r>
      <w:r w:rsidR="00020A35" w:rsidRPr="00020A35">
        <w:rPr>
          <w:sz w:val="22"/>
          <w:szCs w:val="22"/>
        </w:rPr>
        <w:t xml:space="preserve"> </w:t>
      </w:r>
    </w:p>
    <w:p w14:paraId="32F6F2EC" w14:textId="77777777" w:rsidR="00A50939" w:rsidRPr="004368AF" w:rsidRDefault="00A50939" w:rsidP="00A50939">
      <w:pPr>
        <w:rPr>
          <w:rFonts w:cstheme="minorHAnsi"/>
          <w:sz w:val="20"/>
          <w:szCs w:val="20"/>
        </w:rPr>
      </w:pPr>
    </w:p>
    <w:p w14:paraId="46D21489" w14:textId="77777777" w:rsidR="00A50939" w:rsidRPr="004368AF" w:rsidRDefault="00A50939" w:rsidP="00A50939">
      <w:pPr>
        <w:pBdr>
          <w:top w:val="single" w:sz="4" w:space="1" w:color="auto"/>
        </w:pBdr>
        <w:rPr>
          <w:rFonts w:cstheme="minorHAnsi"/>
          <w:sz w:val="20"/>
          <w:szCs w:val="20"/>
        </w:rPr>
      </w:pPr>
    </w:p>
    <w:p w14:paraId="046AAC95" w14:textId="77777777" w:rsidR="00A94956" w:rsidRPr="00020A35" w:rsidRDefault="00A94956" w:rsidP="00DE5DCA">
      <w:pPr>
        <w:pStyle w:val="ListParagraph"/>
        <w:numPr>
          <w:ilvl w:val="0"/>
          <w:numId w:val="1"/>
        </w:numPr>
        <w:rPr>
          <w:b/>
          <w:sz w:val="22"/>
          <w:szCs w:val="22"/>
        </w:rPr>
      </w:pPr>
      <w:r w:rsidRPr="00020A35">
        <w:rPr>
          <w:b/>
          <w:sz w:val="22"/>
          <w:szCs w:val="22"/>
        </w:rPr>
        <w:t>Any Other Business</w:t>
      </w:r>
    </w:p>
    <w:p w14:paraId="0B6B7752" w14:textId="77777777" w:rsidR="00DE5DCA" w:rsidRPr="00020A35" w:rsidRDefault="00A94956">
      <w:pPr>
        <w:rPr>
          <w:sz w:val="22"/>
          <w:szCs w:val="22"/>
        </w:rPr>
      </w:pPr>
      <w:r w:rsidRPr="00020A35">
        <w:rPr>
          <w:sz w:val="22"/>
          <w:szCs w:val="22"/>
        </w:rPr>
        <w:t xml:space="preserve">There was a discussion on OA Publishing </w:t>
      </w:r>
      <w:r w:rsidR="00DE62F4">
        <w:rPr>
          <w:sz w:val="22"/>
          <w:szCs w:val="22"/>
        </w:rPr>
        <w:t xml:space="preserve">and Open Science, </w:t>
      </w:r>
      <w:r w:rsidRPr="00020A35">
        <w:rPr>
          <w:sz w:val="22"/>
          <w:szCs w:val="22"/>
        </w:rPr>
        <w:t>and how pr</w:t>
      </w:r>
      <w:r w:rsidR="00DE5DCA" w:rsidRPr="00020A35">
        <w:rPr>
          <w:sz w:val="22"/>
          <w:szCs w:val="22"/>
        </w:rPr>
        <w:t>izes can often be used to highl</w:t>
      </w:r>
      <w:r w:rsidRPr="00020A35">
        <w:rPr>
          <w:sz w:val="22"/>
          <w:szCs w:val="22"/>
        </w:rPr>
        <w:t>ight or simulate action. The group ask</w:t>
      </w:r>
      <w:r w:rsidR="00DE5DCA" w:rsidRPr="00020A35">
        <w:rPr>
          <w:sz w:val="22"/>
          <w:szCs w:val="22"/>
        </w:rPr>
        <w:t>e</w:t>
      </w:r>
      <w:r w:rsidRPr="00020A35">
        <w:rPr>
          <w:sz w:val="22"/>
          <w:szCs w:val="22"/>
        </w:rPr>
        <w:t>d whether through this partnership we could consider establishing a prize for universities to celebrate best in class OA Publishing</w:t>
      </w:r>
      <w:r w:rsidR="00CD3AAD">
        <w:rPr>
          <w:sz w:val="22"/>
          <w:szCs w:val="22"/>
        </w:rPr>
        <w:t>.</w:t>
      </w:r>
    </w:p>
    <w:p w14:paraId="34CD3831" w14:textId="77777777" w:rsidR="00A50939" w:rsidRPr="004368AF" w:rsidRDefault="00A50939" w:rsidP="00A50939">
      <w:pPr>
        <w:rPr>
          <w:rFonts w:cstheme="minorHAnsi"/>
          <w:sz w:val="20"/>
          <w:szCs w:val="20"/>
        </w:rPr>
      </w:pPr>
    </w:p>
    <w:p w14:paraId="3FF17A81" w14:textId="77777777" w:rsidR="00CD3AAD" w:rsidRPr="00020A35" w:rsidRDefault="00CD3AAD">
      <w:pPr>
        <w:rPr>
          <w:sz w:val="22"/>
          <w:szCs w:val="22"/>
        </w:rPr>
      </w:pPr>
    </w:p>
    <w:p w14:paraId="2DF58460" w14:textId="77777777" w:rsidR="00FA2794" w:rsidRPr="00020A35" w:rsidRDefault="00FA2794">
      <w:pPr>
        <w:rPr>
          <w:sz w:val="22"/>
          <w:szCs w:val="22"/>
        </w:rPr>
      </w:pPr>
    </w:p>
    <w:p w14:paraId="3EE424BA" w14:textId="77777777" w:rsidR="00FA2794" w:rsidRPr="00020A35" w:rsidRDefault="00FA2794">
      <w:pPr>
        <w:rPr>
          <w:sz w:val="22"/>
          <w:szCs w:val="22"/>
        </w:rPr>
      </w:pPr>
    </w:p>
    <w:sectPr w:rsidR="00FA2794" w:rsidRPr="00020A35" w:rsidSect="00553185">
      <w:headerReference w:type="default"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BA164" w14:textId="77777777" w:rsidR="00C035B0" w:rsidRDefault="00C035B0" w:rsidP="00020A35">
      <w:r>
        <w:separator/>
      </w:r>
    </w:p>
  </w:endnote>
  <w:endnote w:type="continuationSeparator" w:id="0">
    <w:p w14:paraId="31D70A05" w14:textId="77777777" w:rsidR="00C035B0" w:rsidRDefault="00C035B0" w:rsidP="0002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EEA53" w14:textId="77777777" w:rsidR="00CD3AAD" w:rsidRDefault="00CD3AAD">
    <w:pPr>
      <w:pStyle w:val="Footer"/>
      <w:pBdr>
        <w:bottom w:val="single" w:sz="12" w:space="1" w:color="auto"/>
      </w:pBdr>
      <w:jc w:val="right"/>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23C044CD" w14:textId="77777777" w:rsidR="00CD3AAD" w:rsidRPr="00DE62F4" w:rsidRDefault="00CD3AAD">
    <w:pPr>
      <w:pStyle w:val="Footer"/>
      <w:jc w:val="right"/>
      <w:rPr>
        <w:sz w:val="10"/>
      </w:rPr>
    </w:pPr>
  </w:p>
  <w:p w14:paraId="221C2D5D" w14:textId="77777777" w:rsidR="00CD3AAD" w:rsidRPr="00CD3AAD" w:rsidRDefault="00406E26">
    <w:pPr>
      <w:pStyle w:val="Footer"/>
      <w:jc w:val="right"/>
      <w:rPr>
        <w:b/>
        <w:sz w:val="20"/>
      </w:rPr>
    </w:pPr>
    <w:sdt>
      <w:sdtPr>
        <w:id w:val="1325088376"/>
        <w:docPartObj>
          <w:docPartGallery w:val="Page Numbers (Bottom of Page)"/>
          <w:docPartUnique/>
        </w:docPartObj>
      </w:sdtPr>
      <w:sdtEndPr>
        <w:rPr>
          <w:b/>
          <w:noProof/>
          <w:sz w:val="20"/>
        </w:rPr>
      </w:sdtEndPr>
      <w:sdtContent>
        <w:r w:rsidR="00CD3AAD" w:rsidRPr="00CD3AAD">
          <w:rPr>
            <w:b/>
            <w:sz w:val="20"/>
          </w:rPr>
          <w:fldChar w:fldCharType="begin"/>
        </w:r>
        <w:r w:rsidR="00CD3AAD" w:rsidRPr="00CD3AAD">
          <w:rPr>
            <w:b/>
            <w:sz w:val="20"/>
          </w:rPr>
          <w:instrText xml:space="preserve"> PAGE   \* MERGEFORMAT </w:instrText>
        </w:r>
        <w:r w:rsidR="00CD3AAD" w:rsidRPr="00CD3AAD">
          <w:rPr>
            <w:b/>
            <w:sz w:val="20"/>
          </w:rPr>
          <w:fldChar w:fldCharType="separate"/>
        </w:r>
        <w:r w:rsidR="00CD3AAD" w:rsidRPr="00CD3AAD">
          <w:rPr>
            <w:b/>
            <w:noProof/>
            <w:sz w:val="20"/>
          </w:rPr>
          <w:t>2</w:t>
        </w:r>
        <w:r w:rsidR="00CD3AAD" w:rsidRPr="00CD3AAD">
          <w:rPr>
            <w:b/>
            <w:noProof/>
            <w:sz w:val="20"/>
          </w:rPr>
          <w:fldChar w:fldCharType="end"/>
        </w:r>
      </w:sdtContent>
    </w:sdt>
  </w:p>
  <w:p w14:paraId="2E0507CD" w14:textId="77777777" w:rsidR="00CD3AAD" w:rsidRDefault="00CD3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1C2D8" w14:textId="77777777" w:rsidR="00C035B0" w:rsidRDefault="00C035B0" w:rsidP="00020A35">
      <w:r>
        <w:separator/>
      </w:r>
    </w:p>
  </w:footnote>
  <w:footnote w:type="continuationSeparator" w:id="0">
    <w:p w14:paraId="01D406BC" w14:textId="77777777" w:rsidR="00C035B0" w:rsidRDefault="00C035B0" w:rsidP="00020A35">
      <w:r>
        <w:continuationSeparator/>
      </w:r>
    </w:p>
  </w:footnote>
  <w:footnote w:id="1">
    <w:p w14:paraId="2C7BC023" w14:textId="77777777" w:rsidR="00DE62F4" w:rsidRPr="00DE62F4" w:rsidRDefault="00DE62F4">
      <w:pPr>
        <w:pStyle w:val="FootnoteText"/>
        <w:rPr>
          <w:sz w:val="18"/>
        </w:rPr>
      </w:pPr>
      <w:r w:rsidRPr="00DE62F4">
        <w:rPr>
          <w:rStyle w:val="FootnoteReference"/>
          <w:sz w:val="18"/>
        </w:rPr>
        <w:footnoteRef/>
      </w:r>
      <w:r w:rsidRPr="00DE62F4">
        <w:rPr>
          <w:sz w:val="18"/>
        </w:rPr>
        <w:t xml:space="preserve"> http://jiscelsevieropenscience.jiscinvolve.org/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B0816" w14:textId="77777777" w:rsidR="00020A35" w:rsidRPr="00E86E44" w:rsidRDefault="00020A35" w:rsidP="00020A35">
    <w:pPr>
      <w:rPr>
        <w:b/>
        <w:sz w:val="28"/>
      </w:rPr>
    </w:pPr>
    <w:r w:rsidRPr="00E86E44">
      <w:rPr>
        <w:b/>
        <w:sz w:val="28"/>
      </w:rPr>
      <w:t>Jisc Elsevier Open Science Forum</w:t>
    </w:r>
  </w:p>
  <w:p w14:paraId="61320A15" w14:textId="77777777" w:rsidR="00020A35" w:rsidRPr="0096369A" w:rsidRDefault="00020A35" w:rsidP="00020A35">
    <w:r w:rsidRPr="0096369A">
      <w:t>1</w:t>
    </w:r>
    <w:r>
      <w:t>00</w:t>
    </w:r>
    <w:r w:rsidRPr="0096369A">
      <w:t>0</w:t>
    </w:r>
    <w:r>
      <w:t xml:space="preserve"> </w:t>
    </w:r>
    <w:r w:rsidRPr="0096369A">
      <w:t>-</w:t>
    </w:r>
    <w:r>
      <w:t xml:space="preserve"> </w:t>
    </w:r>
    <w:r w:rsidRPr="0096369A">
      <w:t>1</w:t>
    </w:r>
    <w:r>
      <w:t>3</w:t>
    </w:r>
    <w:r w:rsidRPr="0096369A">
      <w:t xml:space="preserve">00, </w:t>
    </w:r>
    <w:r>
      <w:t>Fri 14</w:t>
    </w:r>
    <w:r w:rsidRPr="00020A35">
      <w:rPr>
        <w:vertAlign w:val="superscript"/>
      </w:rPr>
      <w:t>th</w:t>
    </w:r>
    <w:r>
      <w:t xml:space="preserve"> December </w:t>
    </w:r>
    <w:r w:rsidRPr="0096369A">
      <w:t>2018</w:t>
    </w:r>
  </w:p>
  <w:p w14:paraId="57B9BC84" w14:textId="77777777" w:rsidR="00020A35" w:rsidRDefault="00CD3AAD" w:rsidP="00020A35">
    <w:pPr>
      <w:pBdr>
        <w:bottom w:val="single" w:sz="12" w:space="1" w:color="auto"/>
      </w:pBdr>
    </w:pPr>
    <w:r>
      <w:t>J</w:t>
    </w:r>
    <w:r w:rsidR="00020A35" w:rsidRPr="0096369A">
      <w:t>isc, Brettenham House, 5 Lancaster Place, London, WC2E 7EN</w:t>
    </w:r>
  </w:p>
  <w:p w14:paraId="0B81FB95" w14:textId="77777777" w:rsidR="00020A35" w:rsidRDefault="00020A35" w:rsidP="00020A35">
    <w:pPr>
      <w:pBdr>
        <w:bottom w:val="single" w:sz="12" w:space="1" w:color="auto"/>
      </w:pBdr>
    </w:pPr>
  </w:p>
  <w:p w14:paraId="149D3EA0" w14:textId="77777777" w:rsidR="00020A35" w:rsidRDefault="00020A35">
    <w:pPr>
      <w:pStyle w:val="Header"/>
    </w:pPr>
  </w:p>
  <w:p w14:paraId="6F783C24" w14:textId="77777777" w:rsidR="00CD3AAD" w:rsidRDefault="00CD3A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04199"/>
    <w:multiLevelType w:val="hybridMultilevel"/>
    <w:tmpl w:val="9F142E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E31C00"/>
    <w:multiLevelType w:val="hybridMultilevel"/>
    <w:tmpl w:val="C736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A11DDA"/>
    <w:multiLevelType w:val="hybridMultilevel"/>
    <w:tmpl w:val="B7027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194303"/>
    <w:multiLevelType w:val="hybridMultilevel"/>
    <w:tmpl w:val="F4B45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335C89"/>
    <w:multiLevelType w:val="hybridMultilevel"/>
    <w:tmpl w:val="7A72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F94C18"/>
    <w:multiLevelType w:val="hybridMultilevel"/>
    <w:tmpl w:val="13C48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794"/>
    <w:rsid w:val="00020A35"/>
    <w:rsid w:val="0007157B"/>
    <w:rsid w:val="00145510"/>
    <w:rsid w:val="00276CB7"/>
    <w:rsid w:val="002B0D79"/>
    <w:rsid w:val="003F5263"/>
    <w:rsid w:val="00406E26"/>
    <w:rsid w:val="004C75A7"/>
    <w:rsid w:val="00553185"/>
    <w:rsid w:val="00653F71"/>
    <w:rsid w:val="00750D08"/>
    <w:rsid w:val="008946D8"/>
    <w:rsid w:val="0090691F"/>
    <w:rsid w:val="00A1221D"/>
    <w:rsid w:val="00A50939"/>
    <w:rsid w:val="00A929D4"/>
    <w:rsid w:val="00A94956"/>
    <w:rsid w:val="00C035B0"/>
    <w:rsid w:val="00C20232"/>
    <w:rsid w:val="00CC0981"/>
    <w:rsid w:val="00CD3AAD"/>
    <w:rsid w:val="00DE5DCA"/>
    <w:rsid w:val="00DE62F4"/>
    <w:rsid w:val="00EE6A22"/>
    <w:rsid w:val="00FA2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49EEB9"/>
  <w14:defaultImageDpi w14:val="32767"/>
  <w15:chartTrackingRefBased/>
  <w15:docId w15:val="{9D9EE9DA-1877-BD4C-9DA8-63B4E790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5093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F71"/>
    <w:pPr>
      <w:ind w:left="720"/>
      <w:contextualSpacing/>
    </w:pPr>
  </w:style>
  <w:style w:type="paragraph" w:styleId="Header">
    <w:name w:val="header"/>
    <w:basedOn w:val="Normal"/>
    <w:link w:val="HeaderChar"/>
    <w:uiPriority w:val="99"/>
    <w:unhideWhenUsed/>
    <w:rsid w:val="00020A35"/>
    <w:pPr>
      <w:tabs>
        <w:tab w:val="center" w:pos="4513"/>
        <w:tab w:val="right" w:pos="9026"/>
      </w:tabs>
    </w:pPr>
  </w:style>
  <w:style w:type="character" w:customStyle="1" w:styleId="HeaderChar">
    <w:name w:val="Header Char"/>
    <w:basedOn w:val="DefaultParagraphFont"/>
    <w:link w:val="Header"/>
    <w:uiPriority w:val="99"/>
    <w:rsid w:val="00020A35"/>
  </w:style>
  <w:style w:type="paragraph" w:styleId="Footer">
    <w:name w:val="footer"/>
    <w:basedOn w:val="Normal"/>
    <w:link w:val="FooterChar"/>
    <w:uiPriority w:val="99"/>
    <w:unhideWhenUsed/>
    <w:rsid w:val="00020A35"/>
    <w:pPr>
      <w:tabs>
        <w:tab w:val="center" w:pos="4513"/>
        <w:tab w:val="right" w:pos="9026"/>
      </w:tabs>
    </w:pPr>
  </w:style>
  <w:style w:type="character" w:customStyle="1" w:styleId="FooterChar">
    <w:name w:val="Footer Char"/>
    <w:basedOn w:val="DefaultParagraphFont"/>
    <w:link w:val="Footer"/>
    <w:uiPriority w:val="99"/>
    <w:rsid w:val="00020A35"/>
  </w:style>
  <w:style w:type="character" w:customStyle="1" w:styleId="Heading1Char">
    <w:name w:val="Heading 1 Char"/>
    <w:basedOn w:val="DefaultParagraphFont"/>
    <w:link w:val="Heading1"/>
    <w:uiPriority w:val="9"/>
    <w:rsid w:val="00A50939"/>
    <w:rPr>
      <w:rFonts w:ascii="Times New Roman" w:eastAsia="Times New Roman" w:hAnsi="Times New Roman" w:cs="Times New Roman"/>
      <w:b/>
      <w:bCs/>
      <w:kern w:val="36"/>
      <w:sz w:val="48"/>
      <w:szCs w:val="48"/>
      <w:lang w:eastAsia="en-GB"/>
    </w:rPr>
  </w:style>
  <w:style w:type="paragraph" w:styleId="FootnoteText">
    <w:name w:val="footnote text"/>
    <w:basedOn w:val="Normal"/>
    <w:link w:val="FootnoteTextChar"/>
    <w:uiPriority w:val="99"/>
    <w:semiHidden/>
    <w:unhideWhenUsed/>
    <w:rsid w:val="00DE62F4"/>
    <w:rPr>
      <w:sz w:val="20"/>
      <w:szCs w:val="20"/>
    </w:rPr>
  </w:style>
  <w:style w:type="character" w:customStyle="1" w:styleId="FootnoteTextChar">
    <w:name w:val="Footnote Text Char"/>
    <w:basedOn w:val="DefaultParagraphFont"/>
    <w:link w:val="FootnoteText"/>
    <w:uiPriority w:val="99"/>
    <w:semiHidden/>
    <w:rsid w:val="00DE62F4"/>
    <w:rPr>
      <w:sz w:val="20"/>
      <w:szCs w:val="20"/>
    </w:rPr>
  </w:style>
  <w:style w:type="character" w:styleId="FootnoteReference">
    <w:name w:val="footnote reference"/>
    <w:basedOn w:val="DefaultParagraphFont"/>
    <w:uiPriority w:val="99"/>
    <w:semiHidden/>
    <w:unhideWhenUsed/>
    <w:rsid w:val="00DE62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831858">
      <w:bodyDiv w:val="1"/>
      <w:marLeft w:val="0"/>
      <w:marRight w:val="0"/>
      <w:marTop w:val="0"/>
      <w:marBottom w:val="0"/>
      <w:divBdr>
        <w:top w:val="none" w:sz="0" w:space="0" w:color="auto"/>
        <w:left w:val="none" w:sz="0" w:space="0" w:color="auto"/>
        <w:bottom w:val="none" w:sz="0" w:space="0" w:color="auto"/>
        <w:right w:val="none" w:sz="0" w:space="0" w:color="auto"/>
      </w:divBdr>
    </w:div>
    <w:div w:id="195103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D312E7F5F12A4996A3C322C56B2A45" ma:contentTypeVersion="" ma:contentTypeDescription="Create a new document." ma:contentTypeScope="" ma:versionID="687bc276ca1de2042c5f6f49e446cf77">
  <xsd:schema xmlns:xsd="http://www.w3.org/2001/XMLSchema" xmlns:xs="http://www.w3.org/2001/XMLSchema" xmlns:p="http://schemas.microsoft.com/office/2006/metadata/properties" xmlns:ns2="29b100fa-ae4c-4100-b4b5-07ada8ef64d9" targetNamespace="http://schemas.microsoft.com/office/2006/metadata/properties" ma:root="true" ma:fieldsID="89ae15e178fa6eb6b1c3942095641852" ns2:_="">
    <xsd:import namespace="29b100fa-ae4c-4100-b4b5-07ada8ef64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100fa-ae4c-4100-b4b5-07ada8ef6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1E717-0247-4333-B2CC-9DFBC72FCAE9}">
  <ds:schemaRefs>
    <ds:schemaRef ds:uri="http://schemas.microsoft.com/sharepoint/v3/contenttype/forms"/>
  </ds:schemaRefs>
</ds:datastoreItem>
</file>

<file path=customXml/itemProps2.xml><?xml version="1.0" encoding="utf-8"?>
<ds:datastoreItem xmlns:ds="http://schemas.openxmlformats.org/officeDocument/2006/customXml" ds:itemID="{D032FD06-B1F4-4922-9EF9-3867E29D7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b100fa-ae4c-4100-b4b5-07ada8ef6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5D8EF6-3749-4B3E-973F-1AC8801B13B4}">
  <ds:schemaRefs>
    <ds:schemaRef ds:uri="http://purl.org/dc/dcmitype/"/>
    <ds:schemaRef ds:uri="http://purl.org/dc/terms/"/>
    <ds:schemaRef ds:uri="http://schemas.microsoft.com/office/2006/documentManagement/types"/>
    <ds:schemaRef ds:uri="29b100fa-ae4c-4100-b4b5-07ada8ef64d9"/>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4E5B3C56-5C7F-4074-B383-5ED527609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Bastin, Clive (ELS-OXF)</dc:creator>
  <cp:keywords/>
  <dc:description/>
  <cp:lastModifiedBy>Neil Jacobs</cp:lastModifiedBy>
  <cp:revision>2</cp:revision>
  <cp:lastPrinted>2019-01-28T09:28:00Z</cp:lastPrinted>
  <dcterms:created xsi:type="dcterms:W3CDTF">2019-04-29T11:32:00Z</dcterms:created>
  <dcterms:modified xsi:type="dcterms:W3CDTF">2019-04-29T11:32:00Z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0x01010080D312E7F5F12A4996A3C322C56B2A45</vt:lpwstr>
  </property>
</Properties>
</file>